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FC2C" w14:textId="77777777" w:rsidR="002B4ED9" w:rsidRDefault="002B4ED9">
      <w:pPr>
        <w:pStyle w:val="Textbody"/>
        <w:tabs>
          <w:tab w:val="left" w:pos="7371"/>
          <w:tab w:val="left" w:pos="7513"/>
        </w:tabs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14:paraId="77FB0D1B" w14:textId="77777777" w:rsidR="002B4ED9" w:rsidRDefault="00000000">
      <w:pPr>
        <w:pStyle w:val="Textbody"/>
        <w:tabs>
          <w:tab w:val="left" w:pos="7371"/>
          <w:tab w:val="left" w:pos="7513"/>
        </w:tabs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Fonts w:ascii="Verdana" w:eastAsia="Verdana" w:hAnsi="Verdana" w:cs="Verdana"/>
          <w:b/>
          <w:bCs/>
          <w:sz w:val="22"/>
          <w:szCs w:val="22"/>
        </w:rPr>
        <w:t xml:space="preserve">ACTA </w:t>
      </w:r>
      <w:proofErr w:type="spellStart"/>
      <w:r>
        <w:rPr>
          <w:rFonts w:ascii="Verdana" w:eastAsia="Verdana" w:hAnsi="Verdana" w:cs="Verdana"/>
          <w:b/>
          <w:bCs/>
          <w:sz w:val="22"/>
          <w:szCs w:val="22"/>
        </w:rPr>
        <w:t>Nº</w:t>
      </w:r>
      <w:proofErr w:type="spellEnd"/>
      <w:r>
        <w:rPr>
          <w:rFonts w:ascii="Verdana" w:eastAsia="Verdana" w:hAnsi="Verdana" w:cs="Verdana"/>
          <w:b/>
          <w:bCs/>
          <w:sz w:val="22"/>
          <w:szCs w:val="22"/>
        </w:rPr>
        <w:t xml:space="preserve"> 4</w:t>
      </w:r>
    </w:p>
    <w:p w14:paraId="7532BEF0" w14:textId="77777777" w:rsidR="002B4ED9" w:rsidRDefault="002B4ED9">
      <w:pPr>
        <w:pStyle w:val="Textbody"/>
        <w:tabs>
          <w:tab w:val="left" w:pos="7371"/>
          <w:tab w:val="left" w:pos="7513"/>
        </w:tabs>
        <w:jc w:val="center"/>
        <w:rPr>
          <w:rFonts w:ascii="Verdana" w:eastAsia="Verdana" w:hAnsi="Verdana" w:cs="Verdana"/>
          <w:b/>
          <w:bCs/>
        </w:rPr>
      </w:pPr>
    </w:p>
    <w:p w14:paraId="36D40063" w14:textId="77777777" w:rsidR="002B4ED9" w:rsidRDefault="00000000">
      <w:pPr>
        <w:pStyle w:val="Textbody"/>
        <w:tabs>
          <w:tab w:val="left" w:pos="7371"/>
          <w:tab w:val="left" w:pos="7513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Paysandú, 08 de noviembre de 2025.</w:t>
      </w:r>
    </w:p>
    <w:p w14:paraId="7E1FB1E6" w14:textId="77777777" w:rsidR="002B4ED9" w:rsidRDefault="00000000">
      <w:pPr>
        <w:pStyle w:val="Textbody"/>
        <w:tabs>
          <w:tab w:val="left" w:pos="7371"/>
          <w:tab w:val="left" w:pos="7513"/>
        </w:tabs>
        <w:jc w:val="both"/>
      </w:pPr>
      <w:r>
        <w:rPr>
          <w:rFonts w:ascii="Verdana" w:hAnsi="Verdana" w:cs="Verdana"/>
          <w:sz w:val="20"/>
          <w:szCs w:val="20"/>
        </w:rPr>
        <w:t>En Paysandú</w:t>
      </w:r>
      <w:r>
        <w:rPr>
          <w:rFonts w:ascii="Verdana" w:hAnsi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siendo la hora 10:00, en las instalaciones de la Junta Departamental se reúne esta Comisión con la asistencia de los señores ediles:</w:t>
      </w:r>
    </w:p>
    <w:p w14:paraId="20F8BFE4" w14:textId="77777777" w:rsidR="002B4ED9" w:rsidRDefault="00000000">
      <w:pPr>
        <w:pStyle w:val="Textbody"/>
        <w:tabs>
          <w:tab w:val="left" w:pos="7371"/>
          <w:tab w:val="left" w:pos="7513"/>
        </w:tabs>
      </w:pPr>
      <w:r>
        <w:rPr>
          <w:rFonts w:ascii="Verdana" w:hAnsi="Verdana" w:cs="Verdana"/>
          <w:b/>
          <w:bCs/>
          <w:sz w:val="20"/>
          <w:szCs w:val="20"/>
          <w:u w:val="single"/>
        </w:rPr>
        <w:t>Presidente</w:t>
      </w:r>
      <w:r>
        <w:rPr>
          <w:rFonts w:ascii="Verdana" w:hAnsi="Verdana" w:cs="Verdana"/>
          <w:sz w:val="20"/>
          <w:szCs w:val="20"/>
        </w:rPr>
        <w:t>: Ana Laura Nis (PN - Lavalleja)</w:t>
      </w:r>
    </w:p>
    <w:p w14:paraId="01E640B5" w14:textId="77777777" w:rsidR="002B4ED9" w:rsidRDefault="00000000">
      <w:pPr>
        <w:pStyle w:val="Textbody"/>
        <w:tabs>
          <w:tab w:val="left" w:pos="7371"/>
          <w:tab w:val="left" w:pos="7513"/>
        </w:tabs>
      </w:pPr>
      <w:r>
        <w:rPr>
          <w:rFonts w:ascii="Verdana" w:hAnsi="Verdana" w:cs="Verdana"/>
          <w:b/>
          <w:bCs/>
          <w:sz w:val="20"/>
          <w:szCs w:val="20"/>
          <w:u w:val="single"/>
        </w:rPr>
        <w:t>Secretario</w:t>
      </w:r>
      <w:r>
        <w:rPr>
          <w:rFonts w:ascii="Verdana" w:hAnsi="Verdana" w:cs="Verdana"/>
          <w:sz w:val="20"/>
          <w:szCs w:val="20"/>
        </w:rPr>
        <w:t xml:space="preserve">: Emerson Arbelo (FA - </w:t>
      </w:r>
      <w:proofErr w:type="spellStart"/>
      <w:r>
        <w:rPr>
          <w:rFonts w:ascii="Verdana" w:hAnsi="Verdana" w:cs="Verdana"/>
          <w:sz w:val="20"/>
          <w:szCs w:val="20"/>
        </w:rPr>
        <w:t>Paysandu</w:t>
      </w:r>
      <w:proofErr w:type="spellEnd"/>
      <w:r>
        <w:rPr>
          <w:rFonts w:ascii="Verdana" w:hAnsi="Verdana" w:cs="Verdana"/>
          <w:sz w:val="20"/>
          <w:szCs w:val="20"/>
        </w:rPr>
        <w:t>)</w:t>
      </w:r>
    </w:p>
    <w:p w14:paraId="794D200A" w14:textId="77777777" w:rsidR="002B4ED9" w:rsidRDefault="00000000">
      <w:pPr>
        <w:pStyle w:val="Textbody"/>
        <w:tabs>
          <w:tab w:val="left" w:pos="7371"/>
          <w:tab w:val="left" w:pos="7513"/>
        </w:tabs>
      </w:pPr>
      <w:r>
        <w:rPr>
          <w:rFonts w:ascii="Verdana" w:hAnsi="Verdana" w:cs="Verdana"/>
          <w:b/>
          <w:bCs/>
          <w:sz w:val="20"/>
          <w:szCs w:val="20"/>
          <w:u w:val="single"/>
        </w:rPr>
        <w:t>Vocal</w:t>
      </w:r>
      <w:r>
        <w:rPr>
          <w:rFonts w:ascii="Verdana" w:hAnsi="Verdana" w:cs="Verdana"/>
          <w:sz w:val="20"/>
          <w:szCs w:val="20"/>
        </w:rPr>
        <w:t>: Robert Costa (PC - Rivera)</w:t>
      </w:r>
    </w:p>
    <w:p w14:paraId="1ED319FF" w14:textId="77777777" w:rsidR="002B4ED9" w:rsidRDefault="00000000">
      <w:pPr>
        <w:pStyle w:val="Textbody"/>
        <w:tabs>
          <w:tab w:val="left" w:pos="7371"/>
          <w:tab w:val="left" w:pos="7513"/>
        </w:tabs>
      </w:pPr>
      <w:r>
        <w:rPr>
          <w:rFonts w:ascii="Verdana" w:hAnsi="Verdana" w:cs="Verdana"/>
          <w:b/>
          <w:bCs/>
          <w:sz w:val="20"/>
          <w:szCs w:val="20"/>
          <w:u w:val="single"/>
        </w:rPr>
        <w:t>Vocal</w:t>
      </w:r>
      <w:r>
        <w:rPr>
          <w:rFonts w:ascii="Verdana" w:hAnsi="Verdana" w:cs="Verdana"/>
          <w:sz w:val="20"/>
          <w:szCs w:val="20"/>
        </w:rPr>
        <w:t>: Graciela Benquet (PN - Soriano)</w:t>
      </w:r>
    </w:p>
    <w:p w14:paraId="23990782" w14:textId="77777777" w:rsidR="002B4ED9" w:rsidRDefault="00000000">
      <w:pPr>
        <w:pStyle w:val="Textbody"/>
        <w:tabs>
          <w:tab w:val="left" w:pos="7371"/>
          <w:tab w:val="left" w:pos="7513"/>
        </w:tabs>
      </w:pPr>
      <w:r>
        <w:rPr>
          <w:rFonts w:ascii="Verdana" w:hAnsi="Verdana" w:cs="Verdana"/>
          <w:b/>
          <w:bCs/>
          <w:sz w:val="20"/>
          <w:szCs w:val="20"/>
          <w:u w:val="single"/>
        </w:rPr>
        <w:t>Vocal</w:t>
      </w:r>
      <w:r>
        <w:rPr>
          <w:rFonts w:ascii="Verdana" w:hAnsi="Verdana" w:cs="Verdana"/>
          <w:sz w:val="20"/>
          <w:szCs w:val="20"/>
        </w:rPr>
        <w:t>: Carmen Araújo (PN - Cerro Largo)</w:t>
      </w:r>
    </w:p>
    <w:p w14:paraId="40C1BEB9" w14:textId="77777777" w:rsidR="002B4ED9" w:rsidRDefault="00000000">
      <w:pPr>
        <w:pStyle w:val="Textbody"/>
        <w:tabs>
          <w:tab w:val="left" w:pos="7371"/>
          <w:tab w:val="left" w:pos="7513"/>
        </w:tabs>
      </w:pPr>
      <w:r>
        <w:rPr>
          <w:rFonts w:ascii="Verdana" w:hAnsi="Verdana" w:cs="Verdana"/>
          <w:b/>
          <w:bCs/>
          <w:sz w:val="20"/>
          <w:szCs w:val="20"/>
          <w:u w:val="single"/>
        </w:rPr>
        <w:t>Vocal</w:t>
      </w:r>
      <w:r>
        <w:rPr>
          <w:rFonts w:ascii="Verdana" w:hAnsi="Verdana" w:cs="Verdana"/>
          <w:sz w:val="20"/>
          <w:szCs w:val="20"/>
        </w:rPr>
        <w:t>: Karina Sánchez (FA - Río Negro</w:t>
      </w:r>
    </w:p>
    <w:p w14:paraId="63BE9765" w14:textId="77777777" w:rsidR="002B4ED9" w:rsidRDefault="00000000">
      <w:pPr>
        <w:pStyle w:val="Textbody"/>
        <w:tabs>
          <w:tab w:val="left" w:pos="7371"/>
          <w:tab w:val="left" w:pos="7513"/>
        </w:tabs>
      </w:pPr>
      <w:r>
        <w:rPr>
          <w:rFonts w:ascii="Verdana" w:hAnsi="Verdana" w:cs="Verdana"/>
          <w:b/>
          <w:bCs/>
          <w:sz w:val="20"/>
          <w:szCs w:val="20"/>
          <w:u w:val="single"/>
        </w:rPr>
        <w:t>Vocal</w:t>
      </w:r>
      <w:r>
        <w:rPr>
          <w:rFonts w:ascii="Verdana" w:hAnsi="Verdana" w:cs="Verdana"/>
          <w:sz w:val="20"/>
          <w:szCs w:val="20"/>
        </w:rPr>
        <w:t>: Analía Vila (FA - Colonia)</w:t>
      </w:r>
    </w:p>
    <w:p w14:paraId="21C2F5E1" w14:textId="77777777" w:rsidR="002B4ED9" w:rsidRDefault="00000000">
      <w:pPr>
        <w:pStyle w:val="Textbody"/>
        <w:tabs>
          <w:tab w:val="left" w:pos="7371"/>
          <w:tab w:val="left" w:pos="7513"/>
        </w:tabs>
      </w:pPr>
      <w:r>
        <w:rPr>
          <w:rFonts w:ascii="Verdana" w:hAnsi="Verdana" w:cs="Verdana"/>
          <w:b/>
          <w:bCs/>
          <w:sz w:val="20"/>
          <w:szCs w:val="20"/>
          <w:u w:val="single"/>
        </w:rPr>
        <w:t>Tesorero del CNE</w:t>
      </w:r>
      <w:r>
        <w:rPr>
          <w:rFonts w:ascii="Verdana" w:hAnsi="Verdana" w:cs="Verdana"/>
          <w:sz w:val="20"/>
          <w:szCs w:val="20"/>
        </w:rPr>
        <w:t>: Javier Ramírez (FA - Maldonado)</w:t>
      </w:r>
    </w:p>
    <w:p w14:paraId="4F5F79B3" w14:textId="77777777" w:rsidR="002B4ED9" w:rsidRDefault="00000000">
      <w:pPr>
        <w:pStyle w:val="Textbody"/>
        <w:tabs>
          <w:tab w:val="left" w:pos="7371"/>
          <w:tab w:val="left" w:pos="7513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Oyente: Nancy Olivera (PN - Rivera)</w:t>
      </w:r>
    </w:p>
    <w:p w14:paraId="1CCCB460" w14:textId="77777777" w:rsidR="002B4ED9" w:rsidRDefault="002B4ED9">
      <w:pPr>
        <w:pStyle w:val="Textbody"/>
        <w:tabs>
          <w:tab w:val="left" w:pos="7371"/>
          <w:tab w:val="left" w:pos="7513"/>
        </w:tabs>
        <w:rPr>
          <w:rFonts w:ascii="Verdana" w:hAnsi="Verdana" w:cs="Verdana"/>
          <w:sz w:val="20"/>
          <w:szCs w:val="20"/>
        </w:rPr>
      </w:pPr>
    </w:p>
    <w:p w14:paraId="74309360" w14:textId="77777777" w:rsidR="002B4ED9" w:rsidRDefault="00000000">
      <w:pPr>
        <w:pStyle w:val="Textbody"/>
        <w:tabs>
          <w:tab w:val="left" w:pos="7371"/>
          <w:tab w:val="left" w:pos="7513"/>
        </w:tabs>
        <w:jc w:val="both"/>
      </w:pPr>
      <w:r>
        <w:rPr>
          <w:rFonts w:ascii="Verdana" w:hAnsi="Verdana"/>
          <w:b/>
          <w:bCs/>
          <w:sz w:val="20"/>
          <w:szCs w:val="20"/>
          <w:u w:val="single"/>
        </w:rPr>
        <w:t>Informe</w:t>
      </w:r>
      <w:r>
        <w:rPr>
          <w:rFonts w:ascii="Verdana" w:hAnsi="Verdana"/>
          <w:sz w:val="20"/>
          <w:szCs w:val="20"/>
        </w:rPr>
        <w:t>:</w:t>
      </w:r>
    </w:p>
    <w:p w14:paraId="0692B52D" w14:textId="77777777" w:rsidR="002B4ED9" w:rsidRDefault="002B4ED9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453D3705" w14:textId="77777777" w:rsidR="002B4ED9" w:rsidRDefault="00000000">
      <w:pPr>
        <w:pStyle w:val="Textbody"/>
        <w:tabs>
          <w:tab w:val="left" w:pos="7371"/>
          <w:tab w:val="left" w:pos="7513"/>
        </w:tabs>
        <w:jc w:val="both"/>
      </w:pPr>
      <w:r>
        <w:rPr>
          <w:rFonts w:ascii="Verdana" w:hAnsi="Verdana"/>
          <w:sz w:val="20"/>
          <w:szCs w:val="20"/>
        </w:rPr>
        <w:t>1. Abordamos el Informe sobre Proyecto de resolución Caja Chica. Modificamos artículos acordando especificaciones y los montos de gastos, tomando las sugerencias realizadas por la contadora Diana López (Adjuntamos el proyecto)</w:t>
      </w:r>
    </w:p>
    <w:p w14:paraId="58749315" w14:textId="77777777" w:rsidR="002B4ED9" w:rsidRDefault="00000000">
      <w:pPr>
        <w:pStyle w:val="Textbody"/>
        <w:tabs>
          <w:tab w:val="left" w:pos="7371"/>
          <w:tab w:val="left" w:pos="7513"/>
        </w:tabs>
        <w:jc w:val="both"/>
      </w:pPr>
      <w:r>
        <w:rPr>
          <w:rFonts w:ascii="Verdana" w:hAnsi="Verdana"/>
          <w:sz w:val="20"/>
          <w:szCs w:val="20"/>
        </w:rPr>
        <w:t xml:space="preserve">2. Recibimos informe de la contadora López sobre saldos de cuentas bancarias, resumen de ingreso y egresos del 15/10/25 al 4/11/25 y la situación de pagos al 4/11/25 a las </w:t>
      </w:r>
      <w:proofErr w:type="gramStart"/>
      <w:r>
        <w:rPr>
          <w:rFonts w:ascii="Verdana" w:hAnsi="Verdana"/>
          <w:sz w:val="20"/>
          <w:szCs w:val="20"/>
        </w:rPr>
        <w:t>JJ.DD.(</w:t>
      </w:r>
      <w:proofErr w:type="gramEnd"/>
      <w:r>
        <w:rPr>
          <w:rFonts w:ascii="Verdana" w:hAnsi="Verdana"/>
          <w:sz w:val="20"/>
          <w:szCs w:val="20"/>
        </w:rPr>
        <w:t>Adjunto el mismo).</w:t>
      </w:r>
    </w:p>
    <w:p w14:paraId="0B3B656C" w14:textId="77777777" w:rsidR="002B4ED9" w:rsidRDefault="00000000">
      <w:pPr>
        <w:pStyle w:val="Textbody"/>
        <w:tabs>
          <w:tab w:val="left" w:pos="7371"/>
          <w:tab w:val="left" w:pos="7513"/>
        </w:tabs>
        <w:jc w:val="both"/>
      </w:pPr>
      <w:r>
        <w:rPr>
          <w:rFonts w:ascii="Verdana" w:hAnsi="Verdana"/>
          <w:sz w:val="20"/>
          <w:szCs w:val="20"/>
        </w:rPr>
        <w:t>3. Recibimos informe de las exoneraciones hechas a las JJ.DD en el 2025 correspondientes a los integrantes electos para el CNE de cada una. Aclaramos se refiere a Mesa Permanente, Comisión Fiscal y Comisión Electoral (26 ediles en total).</w:t>
      </w:r>
    </w:p>
    <w:p w14:paraId="00AE9D15" w14:textId="77777777" w:rsidR="002B4ED9" w:rsidRDefault="002B4ED9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45CCCEA0" w14:textId="77777777" w:rsidR="002B4ED9" w:rsidRDefault="002B4ED9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5D1F991B" w14:textId="77777777" w:rsidR="002B4ED9" w:rsidRDefault="00000000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habiendo más temas para tratar, se da por finalizada la reunión.</w:t>
      </w:r>
    </w:p>
    <w:p w14:paraId="204182F8" w14:textId="77777777" w:rsidR="002B4ED9" w:rsidRDefault="002B4ED9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0C4A15A0" w14:textId="77777777" w:rsidR="002B4ED9" w:rsidRDefault="002B4ED9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112C5114" w14:textId="77777777" w:rsidR="002B4ED9" w:rsidRDefault="002B4ED9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6C2F1759" w14:textId="77777777" w:rsidR="002B4ED9" w:rsidRDefault="002B4ED9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659F9C2E" w14:textId="77777777" w:rsidR="002B4ED9" w:rsidRDefault="002B4ED9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37376B73" w14:textId="77777777" w:rsidR="002B4ED9" w:rsidRDefault="002B4ED9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6421F357" w14:textId="77777777" w:rsidR="002B4ED9" w:rsidRDefault="002B4ED9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05814546" w14:textId="77777777" w:rsidR="002B4ED9" w:rsidRDefault="00000000">
      <w:pPr>
        <w:pStyle w:val="Textbody"/>
        <w:tabs>
          <w:tab w:val="left" w:pos="7371"/>
          <w:tab w:val="left" w:pos="7513"/>
        </w:tabs>
        <w:jc w:val="center"/>
      </w:pPr>
      <w:r>
        <w:rPr>
          <w:rFonts w:ascii="Verdana" w:hAnsi="Verdana"/>
          <w:sz w:val="20"/>
          <w:szCs w:val="20"/>
        </w:rPr>
        <w:t xml:space="preserve">__________________                                               ________________                            </w:t>
      </w:r>
      <w:proofErr w:type="gramStart"/>
      <w:r>
        <w:rPr>
          <w:rFonts w:ascii="Verdana" w:hAnsi="Verdana"/>
          <w:b/>
          <w:sz w:val="20"/>
          <w:szCs w:val="20"/>
        </w:rPr>
        <w:t>Secretario                                                       Presidente</w:t>
      </w:r>
      <w:proofErr w:type="gramEnd"/>
    </w:p>
    <w:p w14:paraId="4B4B3AC9" w14:textId="77777777" w:rsidR="002B4ED9" w:rsidRDefault="002B4ED9">
      <w:pPr>
        <w:pStyle w:val="Textbody"/>
        <w:tabs>
          <w:tab w:val="left" w:pos="7371"/>
          <w:tab w:val="left" w:pos="7513"/>
        </w:tabs>
        <w:jc w:val="center"/>
        <w:rPr>
          <w:rFonts w:ascii="Verdana" w:hAnsi="Verdana"/>
          <w:b/>
          <w:sz w:val="20"/>
          <w:szCs w:val="20"/>
        </w:rPr>
      </w:pPr>
    </w:p>
    <w:p w14:paraId="201B1F3E" w14:textId="77777777" w:rsidR="002B4ED9" w:rsidRDefault="002B4ED9">
      <w:pPr>
        <w:pStyle w:val="Textbody"/>
        <w:tabs>
          <w:tab w:val="left" w:pos="7371"/>
          <w:tab w:val="left" w:pos="7513"/>
        </w:tabs>
        <w:jc w:val="both"/>
      </w:pPr>
    </w:p>
    <w:sectPr w:rsidR="002B4ED9">
      <w:headerReference w:type="default" r:id="rId7"/>
      <w:footerReference w:type="default" r:id="rId8"/>
      <w:pgSz w:w="11906" w:h="16838"/>
      <w:pgMar w:top="3119" w:right="851" w:bottom="1418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E19F" w14:textId="77777777" w:rsidR="000371C1" w:rsidRDefault="000371C1">
      <w:r>
        <w:separator/>
      </w:r>
    </w:p>
  </w:endnote>
  <w:endnote w:type="continuationSeparator" w:id="0">
    <w:p w14:paraId="0B195D46" w14:textId="77777777" w:rsidR="000371C1" w:rsidRDefault="0003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font301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A492" w14:textId="77777777" w:rsidR="00000000" w:rsidRDefault="00000000">
    <w:pPr>
      <w:pStyle w:val="Footer"/>
      <w:jc w:val="right"/>
      <w:rPr>
        <w:rFonts w:ascii="Verdana" w:hAnsi="Verdana"/>
        <w:cap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02B2" w14:textId="77777777" w:rsidR="000371C1" w:rsidRDefault="000371C1">
      <w:r>
        <w:rPr>
          <w:color w:val="000000"/>
        </w:rPr>
        <w:separator/>
      </w:r>
    </w:p>
  </w:footnote>
  <w:footnote w:type="continuationSeparator" w:id="0">
    <w:p w14:paraId="0D4DFDD1" w14:textId="77777777" w:rsidR="000371C1" w:rsidRDefault="00037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F0F5" w14:textId="77777777" w:rsidR="00000000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B92FDE" wp14:editId="566E3B4D">
          <wp:simplePos x="0" y="0"/>
          <wp:positionH relativeFrom="margin">
            <wp:align>center</wp:align>
          </wp:positionH>
          <wp:positionV relativeFrom="paragraph">
            <wp:posOffset>177119</wp:posOffset>
          </wp:positionV>
          <wp:extent cx="2035088" cy="1235171"/>
          <wp:effectExtent l="0" t="0" r="3262" b="3079"/>
          <wp:wrapSquare wrapText="bothSides"/>
          <wp:docPr id="46944089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88" cy="12351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CFBA8B7" w14:textId="77777777" w:rsidR="00000000" w:rsidRDefault="00000000">
    <w:pPr>
      <w:pStyle w:val="Header"/>
    </w:pPr>
  </w:p>
  <w:p w14:paraId="1D8459C9" w14:textId="77777777" w:rsidR="00000000" w:rsidRDefault="00000000">
    <w:pPr>
      <w:pStyle w:val="Header"/>
    </w:pPr>
  </w:p>
  <w:p w14:paraId="79753DAC" w14:textId="77777777" w:rsidR="00000000" w:rsidRDefault="00000000">
    <w:pPr>
      <w:pStyle w:val="Header"/>
    </w:pPr>
  </w:p>
  <w:p w14:paraId="21CBDE88" w14:textId="77777777" w:rsidR="00000000" w:rsidRDefault="00000000">
    <w:pPr>
      <w:pStyle w:val="Header"/>
      <w:jc w:val="center"/>
      <w:rPr>
        <w:rFonts w:ascii="Verdana" w:hAnsi="Verdana"/>
        <w:b/>
        <w:bCs/>
        <w:sz w:val="28"/>
        <w:szCs w:val="28"/>
      </w:rPr>
    </w:pPr>
  </w:p>
  <w:p w14:paraId="2524C260" w14:textId="77777777" w:rsidR="00000000" w:rsidRDefault="00000000">
    <w:pPr>
      <w:pStyle w:val="Header"/>
      <w:jc w:val="center"/>
      <w:rPr>
        <w:rFonts w:ascii="Verdana" w:hAnsi="Verdana"/>
        <w:b/>
        <w:bCs/>
        <w:sz w:val="28"/>
        <w:szCs w:val="28"/>
      </w:rPr>
    </w:pPr>
  </w:p>
  <w:p w14:paraId="0E41B4D8" w14:textId="77777777" w:rsidR="00000000" w:rsidRDefault="00000000">
    <w:pPr>
      <w:pStyle w:val="Header"/>
      <w:jc w:val="center"/>
      <w:rPr>
        <w:rFonts w:ascii="Verdana" w:hAnsi="Verdana"/>
        <w:b/>
        <w:bCs/>
        <w:sz w:val="28"/>
        <w:szCs w:val="28"/>
      </w:rPr>
    </w:pPr>
  </w:p>
  <w:p w14:paraId="09C37F64" w14:textId="77777777" w:rsidR="00000000" w:rsidRDefault="00000000">
    <w:pPr>
      <w:pStyle w:val="Header"/>
      <w:jc w:val="center"/>
      <w:rPr>
        <w:rFonts w:ascii="Verdana" w:hAnsi="Verdana"/>
        <w:b/>
        <w:bCs/>
        <w:sz w:val="28"/>
        <w:szCs w:val="28"/>
      </w:rPr>
    </w:pPr>
  </w:p>
  <w:p w14:paraId="2BFAC64B" w14:textId="77777777" w:rsidR="00000000" w:rsidRDefault="00000000">
    <w:pPr>
      <w:pStyle w:val="Header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COMISIÓN ASESORA</w:t>
    </w:r>
  </w:p>
  <w:p w14:paraId="4E95F01B" w14:textId="77777777" w:rsidR="00000000" w:rsidRDefault="00000000">
    <w:pPr>
      <w:pStyle w:val="Header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FISCAL</w:t>
    </w:r>
  </w:p>
  <w:p w14:paraId="692912E0" w14:textId="77777777" w:rsidR="00000000" w:rsidRDefault="00000000">
    <w:pPr>
      <w:pStyle w:val="Header"/>
      <w:jc w:val="center"/>
      <w:rPr>
        <w:rFonts w:ascii="Verdana" w:hAnsi="Verdana"/>
        <w:b/>
        <w:bCs/>
        <w:sz w:val="28"/>
        <w:szCs w:val="28"/>
      </w:rPr>
    </w:pPr>
  </w:p>
  <w:p w14:paraId="67C5F7C2" w14:textId="77777777" w:rsidR="00000000" w:rsidRDefault="00000000">
    <w:pPr>
      <w:pStyle w:val="Header"/>
      <w:jc w:val="center"/>
      <w:rPr>
        <w:rFonts w:ascii="Verdana" w:hAnsi="Verdana"/>
        <w:b/>
        <w:bCs/>
        <w:sz w:val="28"/>
        <w:szCs w:val="28"/>
      </w:rPr>
    </w:pPr>
  </w:p>
  <w:p w14:paraId="30BECC42" w14:textId="77777777" w:rsidR="00000000" w:rsidRDefault="00000000">
    <w:pPr>
      <w:pStyle w:val="Header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0CBB"/>
    <w:multiLevelType w:val="multilevel"/>
    <w:tmpl w:val="084473C4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07027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4ED9"/>
    <w:rsid w:val="000371C1"/>
    <w:rsid w:val="002B4ED9"/>
    <w:rsid w:val="00323ECC"/>
    <w:rsid w:val="0057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E0B2"/>
  <w15:docId w15:val="{BE1C6123-4F43-4D10-B9ED-03B2EACF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2"/>
        <w:lang w:val="es-UY" w:eastAsia="es-UY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kern w:val="3"/>
      <w:szCs w:val="24"/>
      <w:lang w:val="es-ES"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ncabezado2">
    <w:name w:val="Encabezado2"/>
    <w:basedOn w:val="Standard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Etiqueta">
    <w:name w:val="Etiqueta"/>
    <w:basedOn w:val="Standard"/>
    <w:pPr>
      <w:suppressLineNumbers/>
      <w:spacing w:before="120" w:after="120"/>
    </w:pPr>
    <w:rPr>
      <w:i/>
      <w:iCs/>
    </w:rPr>
  </w:style>
  <w:style w:type="paragraph" w:customStyle="1" w:styleId="Encabezado1">
    <w:name w:val="Encabezado1"/>
    <w:basedOn w:val="Standard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Header">
    <w:name w:val="header"/>
    <w:basedOn w:val="Standard"/>
    <w:pPr>
      <w:suppressLineNumbers/>
      <w:tabs>
        <w:tab w:val="center" w:pos="5103"/>
        <w:tab w:val="right" w:pos="10206"/>
      </w:tabs>
    </w:pPr>
  </w:style>
  <w:style w:type="paragraph" w:styleId="Footer">
    <w:name w:val="footer"/>
    <w:basedOn w:val="Standard"/>
    <w:pPr>
      <w:suppressLineNumbers/>
      <w:tabs>
        <w:tab w:val="center" w:pos="5103"/>
        <w:tab w:val="right" w:pos="10206"/>
      </w:tabs>
    </w:pPr>
    <w:rPr>
      <w:szCs w:val="20"/>
    </w:rPr>
  </w:style>
  <w:style w:type="paragraph" w:styleId="BalloonText">
    <w:name w:val="Balloon Text"/>
    <w:basedOn w:val="Standard"/>
    <w:rPr>
      <w:sz w:val="2"/>
    </w:rPr>
  </w:style>
  <w:style w:type="paragraph" w:styleId="NoSpacing">
    <w:name w:val="No Spacing"/>
    <w:pPr>
      <w:widowControl/>
    </w:pPr>
    <w:rPr>
      <w:rFonts w:ascii="Calibri" w:hAnsi="Calibri" w:cs="Calibri"/>
      <w:lang w:val="es-PE" w:eastAsia="ar-SA"/>
    </w:rPr>
  </w:style>
  <w:style w:type="paragraph" w:styleId="ListParagraph">
    <w:name w:val="List Paragraph"/>
    <w:basedOn w:val="Standard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PE"/>
    </w:rPr>
  </w:style>
  <w:style w:type="paragraph" w:customStyle="1" w:styleId="Framecontents">
    <w:name w:val="Frame contents"/>
    <w:basedOn w:val="Textbody"/>
  </w:style>
  <w:style w:type="paragraph" w:customStyle="1" w:styleId="Prrafodelista1">
    <w:name w:val="Párrafo de lista1"/>
    <w:basedOn w:val="Standard"/>
    <w:pPr>
      <w:widowControl/>
      <w:spacing w:after="200" w:line="276" w:lineRule="auto"/>
      <w:ind w:left="720"/>
    </w:pPr>
    <w:rPr>
      <w:rFonts w:ascii="Calibri" w:eastAsia="Arial Unicode MS" w:hAnsi="Calibri" w:cs="font301"/>
      <w:kern w:val="0"/>
      <w:sz w:val="22"/>
      <w:szCs w:val="22"/>
      <w:lang w:val="es-UY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kern w:val="0"/>
      <w:lang w:val="en-US" w:eastAsia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ahoma" w:hAnsi="Tahoma" w:cs="Tahoma"/>
      <w:kern w:val="3"/>
      <w:sz w:val="16"/>
    </w:rPr>
  </w:style>
  <w:style w:type="character" w:customStyle="1" w:styleId="Internetlink">
    <w:name w:val="Internet link"/>
    <w:basedOn w:val="DefaultParagraphFont"/>
    <w:rPr>
      <w:rFonts w:cs="Times New Roman"/>
      <w:color w:val="0000FF"/>
      <w:u w:val="single"/>
    </w:rPr>
  </w:style>
  <w:style w:type="character" w:customStyle="1" w:styleId="TextoindependienteCar">
    <w:name w:val="Texto independiente Car"/>
    <w:basedOn w:val="DefaultParagraphFont"/>
    <w:rPr>
      <w:rFonts w:cs="Times New Roman"/>
      <w:kern w:val="3"/>
      <w:sz w:val="24"/>
      <w:lang w:val="es-ES" w:eastAsia="ar-SA" w:bidi="ar-SA"/>
    </w:rPr>
  </w:style>
  <w:style w:type="character" w:customStyle="1" w:styleId="EncabezadoCar">
    <w:name w:val="Encabezado Car"/>
    <w:basedOn w:val="DefaultParagraphFont"/>
    <w:rPr>
      <w:rFonts w:cs="Times New Roman"/>
      <w:kern w:val="3"/>
      <w:sz w:val="24"/>
      <w:lang w:val="es-ES" w:eastAsia="ar-SA" w:bidi="ar-SA"/>
    </w:rPr>
  </w:style>
  <w:style w:type="character" w:customStyle="1" w:styleId="PiedepginaCar">
    <w:name w:val="Pie de página Car"/>
    <w:basedOn w:val="DefaultParagraphFont"/>
    <w:rPr>
      <w:rFonts w:eastAsia="Times New Roman" w:cs="Times New Roman"/>
      <w:kern w:val="3"/>
      <w:sz w:val="24"/>
      <w:lang w:val="es-ES" w:eastAsia="ar-SA" w:bidi="ar-SA"/>
    </w:rPr>
  </w:style>
  <w:style w:type="character" w:customStyle="1" w:styleId="TextodegloboCar1">
    <w:name w:val="Texto de globo Car1"/>
    <w:basedOn w:val="DefaultParagraphFont"/>
    <w:rPr>
      <w:rFonts w:cs="Times New Roman"/>
      <w:kern w:val="3"/>
      <w:sz w:val="2"/>
      <w:lang w:val="es-ES" w:eastAsia="ar-SA" w:bidi="ar-SA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Normal1">
    <w:name w:val="Normal1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lang w:val="es-ES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1264</Characters>
  <Application>Microsoft Office Word</Application>
  <DocSecurity>0</DocSecurity>
  <Lines>36</Lines>
  <Paragraphs>24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Yayo Muzzi</cp:lastModifiedBy>
  <cp:revision>2</cp:revision>
  <cp:lastPrinted>2024-11-02T14:24:00Z</cp:lastPrinted>
  <dcterms:created xsi:type="dcterms:W3CDTF">2026-01-09T15:13:00Z</dcterms:created>
  <dcterms:modified xsi:type="dcterms:W3CDTF">2026-01-09T15:13:00Z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0x010100721AF5ECA29479429FAEBDAA015CD2E2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